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958" w:rsidRDefault="00411958">
      <w:pPr>
        <w:pStyle w:val="ConsPlusTitle"/>
        <w:ind w:firstLine="540"/>
        <w:jc w:val="both"/>
        <w:outlineLvl w:val="0"/>
      </w:pPr>
      <w:r>
        <w:t>Статья 23. Компенсация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</w:r>
    </w:p>
    <w:p w:rsidR="00411958" w:rsidRDefault="00411958">
      <w:pPr>
        <w:pStyle w:val="ConsPlusNormal"/>
      </w:pPr>
    </w:p>
    <w:p w:rsidR="00411958" w:rsidRDefault="00411958">
      <w:pPr>
        <w:pStyle w:val="ConsPlusNormal"/>
        <w:ind w:firstLine="540"/>
        <w:jc w:val="both"/>
      </w:pPr>
      <w:bookmarkStart w:id="0" w:name="P2"/>
      <w:bookmarkEnd w:id="0"/>
      <w:r>
        <w:t>В целях материальной поддержки воспитания и обучения детей, посещающих государственные образовательные организации Свердловской области, муниципальные образовательные организации и частные образовательные организации, реализующие образовательную программу дошкольного образования, родителям (законным представителям) выплачивается компенсация в следующих размерах:</w:t>
      </w:r>
    </w:p>
    <w:p w:rsidR="00411958" w:rsidRDefault="00411958">
      <w:pPr>
        <w:pStyle w:val="ConsPlusNormal"/>
        <w:spacing w:before="220"/>
        <w:ind w:firstLine="540"/>
        <w:jc w:val="both"/>
      </w:pPr>
      <w:r>
        <w:t>1) на первого ребенка 20 процентов среднего размера платы, взимаемой с родителей (законных представителей) за присмотр и уход за детьми в государственных образовательных организациях Свердловской области и муниципальных образовательных организациях;</w:t>
      </w:r>
    </w:p>
    <w:p w:rsidR="00411958" w:rsidRDefault="00411958">
      <w:pPr>
        <w:pStyle w:val="ConsPlusNormal"/>
        <w:spacing w:before="220"/>
        <w:ind w:firstLine="540"/>
        <w:jc w:val="both"/>
      </w:pPr>
      <w:r>
        <w:t>2) на второго ребенка 50 процентов среднего размера платы, взимаемой с родителей (законных представителей) за присмотр и уход за детьми в государственных образовательных организациях Свердловской области и муниципальных образовательных организациях;</w:t>
      </w:r>
    </w:p>
    <w:p w:rsidR="00411958" w:rsidRDefault="00411958">
      <w:pPr>
        <w:pStyle w:val="ConsPlusNormal"/>
        <w:spacing w:before="220"/>
        <w:ind w:firstLine="540"/>
        <w:jc w:val="both"/>
      </w:pPr>
      <w:r>
        <w:t>3) на третьего ребенка 70 процентов среднего размера платы, взимаемой с родителей (законных представителей) за присмотр и уход за детьми в государственных образовательных организациях Свердловской области и муниципальных образовательных организациях;</w:t>
      </w:r>
    </w:p>
    <w:p w:rsidR="00411958" w:rsidRDefault="00411958">
      <w:pPr>
        <w:pStyle w:val="ConsPlusNormal"/>
        <w:spacing w:before="220"/>
        <w:ind w:firstLine="540"/>
        <w:jc w:val="both"/>
      </w:pPr>
      <w:r>
        <w:t>4) на четвертого ребенка и последующих детей 100 процентов среднего размера платы, взимаемой с родителей (законных представителей) за присмотр и уход за детьми в государственных образовательных организациях Свердловской области и муниципальных образовательных организациях.</w:t>
      </w:r>
    </w:p>
    <w:p w:rsidR="00411958" w:rsidRDefault="00411958">
      <w:pPr>
        <w:pStyle w:val="ConsPlusNormal"/>
        <w:spacing w:before="220"/>
        <w:ind w:firstLine="540"/>
        <w:jc w:val="both"/>
      </w:pPr>
      <w:r>
        <w:t xml:space="preserve">Компенсация, указанная в </w:t>
      </w:r>
      <w:hyperlink w:anchor="P2" w:history="1">
        <w:r>
          <w:rPr>
            <w:color w:val="0000FF"/>
          </w:rPr>
          <w:t>части первой</w:t>
        </w:r>
      </w:hyperlink>
      <w:r>
        <w:t xml:space="preserve"> настоящей статьи, предоставляется родителям (законным представителям) детей, посещающих государственные образовательные организации Свердловской области, муниципальные образовательные организации и частные образовательные организации, реализующие образовательную программу дошкольного образования, в случае, если размер среднедушевого дохода семьи не превышает полутора величин прожиточного </w:t>
      </w:r>
      <w:hyperlink r:id="rId4" w:history="1">
        <w:r>
          <w:rPr>
            <w:color w:val="0000FF"/>
          </w:rPr>
          <w:t>минимума</w:t>
        </w:r>
      </w:hyperlink>
      <w:r>
        <w:t xml:space="preserve"> на душу населения, установленного в Свердловской области.</w:t>
      </w:r>
    </w:p>
    <w:p w:rsidR="00411958" w:rsidRDefault="00411958">
      <w:pPr>
        <w:pStyle w:val="ConsPlusNormal"/>
        <w:jc w:val="both"/>
      </w:pPr>
      <w:r>
        <w:t xml:space="preserve">(часть введена </w:t>
      </w:r>
      <w:hyperlink r:id="rId5" w:history="1">
        <w:r>
          <w:rPr>
            <w:color w:val="0000FF"/>
          </w:rPr>
          <w:t>Законом</w:t>
        </w:r>
      </w:hyperlink>
      <w:r>
        <w:t xml:space="preserve"> Свердловской области от 02.08.2019 N 70-ОЗ)</w:t>
      </w:r>
    </w:p>
    <w:p w:rsidR="00411958" w:rsidRDefault="00411958">
      <w:pPr>
        <w:pStyle w:val="ConsPlusNormal"/>
        <w:spacing w:before="220"/>
        <w:ind w:firstLine="540"/>
        <w:jc w:val="both"/>
      </w:pPr>
      <w:r>
        <w:t xml:space="preserve">Порядок предоставления компенсации, указанной в </w:t>
      </w:r>
      <w:hyperlink w:anchor="P2" w:history="1">
        <w:r>
          <w:rPr>
            <w:color w:val="0000FF"/>
          </w:rPr>
          <w:t>части первой</w:t>
        </w:r>
      </w:hyperlink>
      <w:r>
        <w:t xml:space="preserve"> настоящей статьи (в том числе порядок обращения за получением этой компенсации, порядок выплаты этой компенсации и порядок исчисления размера среднедушевого дохода семьи), устанавливается Правительством Свердловской области.</w:t>
      </w:r>
    </w:p>
    <w:p w:rsidR="00411958" w:rsidRDefault="00411958">
      <w:pPr>
        <w:pStyle w:val="ConsPlusNormal"/>
        <w:jc w:val="both"/>
      </w:pPr>
      <w:r>
        <w:t xml:space="preserve">(часть в ред. </w:t>
      </w:r>
      <w:hyperlink r:id="rId6" w:history="1">
        <w:r>
          <w:rPr>
            <w:color w:val="0000FF"/>
          </w:rPr>
          <w:t>Закона</w:t>
        </w:r>
      </w:hyperlink>
      <w:r>
        <w:t xml:space="preserve"> Свердловской области от 02.08.2019 N 70-ОЗ)</w:t>
      </w:r>
    </w:p>
    <w:p w:rsidR="00411958" w:rsidRDefault="00411958">
      <w:pPr>
        <w:pStyle w:val="ConsPlusNormal"/>
        <w:spacing w:before="220"/>
        <w:ind w:firstLine="540"/>
        <w:jc w:val="both"/>
      </w:pPr>
      <w:r>
        <w:t xml:space="preserve">Средний размер платы, взимаемой с родителей (законных представителей) за присмотр и уход за детьми в государственных образовательных организациях Свердловской области и муниципальных образовательных организациях, устанавливается Правительством Свердловской области дифференцированно по муниципальным образованиям, расположенным на территории Свердловской области, в зависимости от максимального размера платы, взимаемой с родителей (законных представителей) за присмотр и уход за детьми в государственных образовательных организациях Свердловской области и муниципальных образовательных организациях, установленного Правительством Свердловской области в соответствии с </w:t>
      </w:r>
      <w:hyperlink r:id="rId7" w:history="1">
        <w:r>
          <w:rPr>
            <w:color w:val="0000FF"/>
          </w:rPr>
          <w:t>подпунктом 8 пункта 3 статьи 5</w:t>
        </w:r>
      </w:hyperlink>
      <w:r>
        <w:t xml:space="preserve"> настоящего Закона.</w:t>
      </w:r>
    </w:p>
    <w:p w:rsidR="00411958" w:rsidRDefault="00411958">
      <w:pPr>
        <w:pStyle w:val="ConsPlusNormal"/>
        <w:jc w:val="both"/>
      </w:pPr>
      <w:r>
        <w:t xml:space="preserve">(часть введена </w:t>
      </w:r>
      <w:hyperlink r:id="rId8" w:history="1">
        <w:r>
          <w:rPr>
            <w:color w:val="0000FF"/>
          </w:rPr>
          <w:t>Законом</w:t>
        </w:r>
      </w:hyperlink>
      <w:r>
        <w:t xml:space="preserve"> Свердловской области от 02.08.2019 N 70-ОЗ)</w:t>
      </w:r>
    </w:p>
    <w:p w:rsidR="00411958" w:rsidRDefault="00411958">
      <w:pPr>
        <w:pStyle w:val="ConsPlusNormal"/>
      </w:pPr>
      <w:hyperlink r:id="rId9" w:history="1">
        <w:r>
          <w:rPr>
            <w:i/>
            <w:color w:val="0000FF"/>
          </w:rPr>
          <w:br/>
          <w:t>ст. 23, Закон Свердловской области от 15.07.2013 N 78-ОЗ (ред. от 02.08.2019) "Об образовании в Свердловской области" (принят Законодательным Собранием Свердловской области 09.07.2013) {КонсультантПлюс}</w:t>
        </w:r>
      </w:hyperlink>
      <w:r>
        <w:br/>
      </w:r>
    </w:p>
    <w:p w:rsidR="00C2630C" w:rsidRDefault="00C2630C">
      <w:bookmarkStart w:id="1" w:name="_GoBack"/>
      <w:bookmarkEnd w:id="1"/>
    </w:p>
    <w:sectPr w:rsidR="00C2630C" w:rsidSect="00FE08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958"/>
    <w:rsid w:val="00411958"/>
    <w:rsid w:val="00C26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C05E9A-B596-48C3-98D9-A90013808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19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119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5B07C5D3E564E417FCC0C14145418F1AD83A104C45B1677BC4797BDE2D72AB0A1A2D4F0901FD0E7AC570DCC7DF613E1B98EF1C39A3D8D38A7C9930AQ0f4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5B07C5D3E564E417FCC0C14145418F1AD83A104C45B1678B94697BDE2D72AB0A1A2D4F0901FD0E7AC570ECA78F613E1B98EF1C39A3D8D38A7C9930AQ0f4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5B07C5D3E564E417FCC0C14145418F1AD83A104C45B1677BC4797BDE2D72AB0A1A2D4F0901FD0E7AC570DCC7FF613E1B98EF1C39A3D8D38A7C9930AQ0f4F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F5B07C5D3E564E417FCC0C14145418F1AD83A104C45B1677BC4797BDE2D72AB0A1A2D4F0901FD0E7AC570DCD77F613E1B98EF1C39A3D8D38A7C9930AQ0f4F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F5B07C5D3E564E417FCC0C14145418F1AD83A104C7581673BC4FCAB7EA8E26B2A6AD8BF5970ED0E4A9490DC460FF47B1QFf4F" TargetMode="External"/><Relationship Id="rId9" Type="http://schemas.openxmlformats.org/officeDocument/2006/relationships/hyperlink" Target="consultantplus://offline/ref=F5B07C5D3E564E417FCC0C14145418F1AD83A104C45B1678B94697BDE2D72AB0A1A2D4F0901FD0E7AC570FC57DF613E1B98EF1C39A3D8D38A7C9930AQ0f4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682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RYBOLOVLEVA</dc:creator>
  <cp:keywords/>
  <dc:description/>
  <cp:lastModifiedBy>TATIANA RYBOLOVLEVA</cp:lastModifiedBy>
  <cp:revision>1</cp:revision>
  <dcterms:created xsi:type="dcterms:W3CDTF">2019-09-25T05:31:00Z</dcterms:created>
  <dcterms:modified xsi:type="dcterms:W3CDTF">2019-09-25T05:31:00Z</dcterms:modified>
</cp:coreProperties>
</file>